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F1F" w:rsidRPr="003657DD" w:rsidRDefault="009C6F1F" w:rsidP="003657DD">
      <w:pPr>
        <w:pageBreakBefore/>
        <w:spacing w:after="0" w:line="240" w:lineRule="auto"/>
        <w:rPr>
          <w:rFonts w:ascii="IranNastaliq" w:hAnsi="IranNastaliq" w:cs="IranNastaliq"/>
        </w:rPr>
      </w:pPr>
    </w:p>
    <w:p w:rsidR="009C6F1F" w:rsidRPr="003657DD" w:rsidRDefault="009C6F1F" w:rsidP="003657DD">
      <w:pPr>
        <w:spacing w:after="0" w:line="270" w:lineRule="auto"/>
        <w:rPr>
          <w:rFonts w:ascii="IranNastaliq" w:hAnsi="IranNastaliq" w:cs="IranNastaliq"/>
          <w:sz w:val="61"/>
        </w:rPr>
      </w:pPr>
    </w:p>
    <w:p w:rsidR="009C6F1F" w:rsidRPr="003657DD" w:rsidRDefault="009C6F1F" w:rsidP="003657DD">
      <w:pPr>
        <w:spacing w:after="0" w:line="270" w:lineRule="auto"/>
        <w:rPr>
          <w:rFonts w:ascii="IranNastaliq" w:hAnsi="IranNastaliq" w:cs="IranNastaliq"/>
          <w:sz w:val="61"/>
        </w:rPr>
      </w:pPr>
    </w:p>
    <w:p w:rsidR="009C6F1F" w:rsidRPr="003657DD" w:rsidRDefault="009C6F1F" w:rsidP="003657DD">
      <w:pPr>
        <w:spacing w:after="0" w:line="270" w:lineRule="auto"/>
        <w:rPr>
          <w:rFonts w:ascii="IranNastaliq" w:hAnsi="IranNastaliq" w:cs="IranNastaliq"/>
          <w:sz w:val="61"/>
        </w:rPr>
      </w:pPr>
    </w:p>
    <w:p w:rsidR="009C6F1F" w:rsidRPr="003657DD" w:rsidRDefault="009C6F1F" w:rsidP="003657DD">
      <w:pPr>
        <w:spacing w:after="0" w:line="270" w:lineRule="auto"/>
        <w:rPr>
          <w:rFonts w:ascii="IranNastaliq" w:hAnsi="IranNastaliq" w:cs="IranNastaliq"/>
          <w:sz w:val="61"/>
        </w:rPr>
      </w:pPr>
    </w:p>
    <w:p w:rsidR="009C6F1F" w:rsidRPr="003657DD" w:rsidRDefault="001213B4" w:rsidP="00FF41A7">
      <w:pPr>
        <w:spacing w:after="0" w:line="240" w:lineRule="auto"/>
        <w:jc w:val="center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بسمه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تعالی</w:t>
      </w:r>
    </w:p>
    <w:p w:rsidR="00FF41A7" w:rsidRDefault="00FF41A7" w:rsidP="003657DD">
      <w:pPr>
        <w:spacing w:after="0" w:line="240" w:lineRule="auto"/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</w:pPr>
    </w:p>
    <w:p w:rsidR="00FF41A7" w:rsidRDefault="001213B4" w:rsidP="003657DD">
      <w:pPr>
        <w:spacing w:after="0" w:line="240" w:lineRule="auto"/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موضوع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: </w:t>
      </w:r>
    </w:p>
    <w:p w:rsidR="009C6F1F" w:rsidRPr="003657DD" w:rsidRDefault="001213B4" w:rsidP="003657DD">
      <w:p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گزارش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نهایی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سند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مأموریت،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چشم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انداز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برنامه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عملیاتی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سالانه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ارتقای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شاخص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شفافیت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حوزه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امور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مالی</w:t>
      </w:r>
    </w:p>
    <w:p w:rsidR="009C6F1F" w:rsidRPr="003657DD" w:rsidRDefault="001213B4" w:rsidP="003657DD">
      <w:p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مقدمه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</w:p>
    <w:p w:rsidR="003657DD" w:rsidRPr="003657DD" w:rsidRDefault="001213B4" w:rsidP="003657DD">
      <w:p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استناد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مفاد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دستورالعمل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وزارت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متبوع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مبنی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لزوم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استقرار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نظام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جامع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شفافیت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پاسخگویی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کلیه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سطوح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مدیریتی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دستگاه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اجرایی،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با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عنایت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اهمیت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حیاتی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شفافیت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حوزه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امور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منظور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صیانت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از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منابع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بیت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المال،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ارتقای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انضباط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اداری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افزایش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اعتماد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عمومی،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سند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مأموریت،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چشم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انداز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برنامه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عملیاتی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سالانه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حوزه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استانداری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نام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استان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راستای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تحقق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اهداف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کلان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نظام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اداری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تدوین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گردیده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است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.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این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سند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چارچوب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اجرایی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راهبردی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فعالیت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آتی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این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حوزه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را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مشخص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نموده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مبنای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ارزیابی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عملکرد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سالانه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قرار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خواهد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3657DD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گرفت</w:t>
      </w:r>
      <w:r w:rsidR="003657DD"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3657DD" w:rsidRPr="003657DD" w:rsidRDefault="003657DD" w:rsidP="003657DD">
      <w:pPr>
        <w:spacing w:after="0" w:line="240" w:lineRule="auto"/>
        <w:rPr>
          <w:rFonts w:ascii="IranNastaliq" w:hAnsi="IranNastaliq" w:cs="IranNastaliq"/>
        </w:rPr>
      </w:pPr>
    </w:p>
    <w:p w:rsidR="009C6F1F" w:rsidRPr="003657DD" w:rsidRDefault="009C6F1F" w:rsidP="003657DD">
      <w:pPr>
        <w:pageBreakBefore/>
        <w:spacing w:after="0" w:line="240" w:lineRule="auto"/>
        <w:rPr>
          <w:rFonts w:ascii="IranNastaliq" w:hAnsi="IranNastaliq" w:cs="IranNastaliq"/>
        </w:rPr>
      </w:pPr>
    </w:p>
    <w:p w:rsidR="009C6F1F" w:rsidRPr="003657DD" w:rsidRDefault="001213B4" w:rsidP="00FF41A7">
      <w:p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الف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)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سند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مأموریت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حوزه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امور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مالی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استاندار</w:t>
      </w:r>
      <w:r w:rsidR="00FF41A7">
        <w:rPr>
          <w:rFonts w:ascii="IranNastaliq" w:eastAsia="Arial" w:hAnsi="IranNastaliq" w:cs="IranNastaliq" w:hint="cs"/>
          <w:b/>
          <w:bCs/>
          <w:color w:val="252525"/>
          <w:sz w:val="86"/>
          <w:szCs w:val="86"/>
          <w:rtl/>
        </w:rPr>
        <w:t>ی</w:t>
      </w:r>
      <w:r>
        <w:rPr>
          <w:rFonts w:ascii="IranNastaliq" w:eastAsia="Arial" w:hAnsi="IranNastaliq" w:cs="IranNastaliq" w:hint="cs"/>
          <w:b/>
          <w:bCs/>
          <w:color w:val="252525"/>
          <w:sz w:val="86"/>
          <w:szCs w:val="86"/>
          <w:rtl/>
        </w:rPr>
        <w:t xml:space="preserve"> اردبیل</w:t>
      </w:r>
      <w:r w:rsidR="00FF41A7">
        <w:rPr>
          <w:rFonts w:ascii="IranNastaliq" w:eastAsia="Arial" w:hAnsi="IranNastaliq" w:cs="IranNastaliq" w:hint="cs"/>
          <w:b/>
          <w:bCs/>
          <w:color w:val="252525"/>
          <w:sz w:val="86"/>
          <w:szCs w:val="86"/>
          <w:rtl/>
        </w:rPr>
        <w:t xml:space="preserve"> )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 </w:t>
      </w:r>
    </w:p>
    <w:p w:rsidR="00FF41A7" w:rsidRPr="003657DD" w:rsidRDefault="001213B4" w:rsidP="00FF41A7">
      <w:p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حوزه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امور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استانداری،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مأموریت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دارد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با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استقرار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سازوکارهای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مؤثر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جهت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مدیریت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بهینه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منابع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مالی،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شفاف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سازی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فرآیندهای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مرتبط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با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بودجه،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هزینه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کرد،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قراردادها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پرداخت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ها،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تقویت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نظام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کنترل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داخلی،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هوشمندسازی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سامانه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مالی،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تضمین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پاسخگویی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نظارت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پذیری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ضمن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رعایت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کامل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قوانین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مقررات،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نسبت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تحقق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اهداف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سازمانی،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ارتقای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سلامت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اداری،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پیشگیری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انحرافات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تخلفات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صیانت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اموال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دارایی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عمومی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اقدام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نماید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.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این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مأموریت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نهایت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منظور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پشتیبانی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اجرای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مؤثر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برنامه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پروژه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توسعه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استان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افزایش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FF41A7">
        <w:rPr>
          <w:rFonts w:ascii="IranNastaliq" w:hAnsi="IranNastaliq" w:cs="IranNastaliq" w:hint="cs"/>
          <w:rtl/>
        </w:rPr>
        <w:t xml:space="preserve"> </w:t>
      </w:r>
      <w:r w:rsidR="00FF41A7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رضایت</w:t>
      </w:r>
      <w:r w:rsidR="00FF41A7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FF41A7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عمومی</w:t>
      </w:r>
      <w:r w:rsidR="00FF41A7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FF41A7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صورت</w:t>
      </w:r>
      <w:r w:rsidR="00FF41A7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FF41A7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می</w:t>
      </w:r>
      <w:r w:rsidR="00FF41A7"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="00FF41A7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پذیرد</w:t>
      </w:r>
      <w:r w:rsidR="00FF41A7"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FF41A7" w:rsidRPr="003657DD" w:rsidRDefault="00FF41A7" w:rsidP="00FF41A7">
      <w:p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ب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)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چشم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انداز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حوزه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امور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مالی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استانداری</w:t>
      </w:r>
      <w:r w:rsidR="001213B4">
        <w:rPr>
          <w:rFonts w:ascii="IranNastaliq" w:eastAsia="Arial" w:hAnsi="IranNastaliq" w:cs="IranNastaliq" w:hint="cs"/>
          <w:b/>
          <w:bCs/>
          <w:color w:val="252525"/>
          <w:sz w:val="86"/>
          <w:szCs w:val="86"/>
          <w:rtl/>
        </w:rPr>
        <w:t xml:space="preserve"> اردبیل</w:t>
      </w:r>
      <w:r>
        <w:rPr>
          <w:rFonts w:ascii="IranNastaliq" w:eastAsia="Arial" w:hAnsi="IranNastaliq" w:cs="IranNastaliq" w:hint="cs"/>
          <w:b/>
          <w:bCs/>
          <w:color w:val="252525"/>
          <w:sz w:val="86"/>
          <w:szCs w:val="86"/>
          <w:rtl/>
        </w:rPr>
        <w:t>)</w:t>
      </w:r>
    </w:p>
    <w:p w:rsidR="00FF41A7" w:rsidRPr="003657DD" w:rsidRDefault="00FF41A7" w:rsidP="00FF41A7">
      <w:p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افق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سال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مدنظر،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مثلاً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1405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حوزه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امور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استانداری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نام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استان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عنوان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یکی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پیشروترین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شفاف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ترین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واحدهای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سطح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استانداری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ها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شناخته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خواهد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شد؛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نهادی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با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بهره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گیری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دانش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روز،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فناوری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نوین،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سامانه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یکپارچه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فرآیندهای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الکترونیکی،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نظام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کاملاً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شفاف،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پاسخگو،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قانون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مدار،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نظارت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پذیر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کارآمد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را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مستقر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نموده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طریق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آن،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ضمن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ارتقای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سطح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سلامت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اداری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بستری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مطمئن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برای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تحقق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اهداف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کلان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استان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رضایت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حداکثری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ذی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نفعان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داخلی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خارجی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تبدیل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شده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است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FF41A7" w:rsidRPr="003657DD" w:rsidRDefault="00FF41A7" w:rsidP="007F42BB">
      <w:p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lastRenderedPageBreak/>
        <w:t>ج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)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ارزش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های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محور</w:t>
      </w:r>
      <w:r w:rsidR="007F42BB">
        <w:rPr>
          <w:rFonts w:ascii="IranNastaliq" w:eastAsia="Arial" w:hAnsi="IranNastaliq" w:cs="IranNastaliq" w:hint="cs"/>
          <w:b/>
          <w:bCs/>
          <w:color w:val="252525"/>
          <w:sz w:val="86"/>
          <w:szCs w:val="86"/>
          <w:rtl/>
        </w:rPr>
        <w:t xml:space="preserve">ی) </w:t>
      </w:r>
    </w:p>
    <w:p w:rsidR="00FF41A7" w:rsidRPr="003657DD" w:rsidRDefault="00FF41A7" w:rsidP="00FF41A7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قانون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مداری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پایبندی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مطلق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قوانین،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مقررات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ضوابط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کشور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FF41A7" w:rsidRPr="003657DD" w:rsidRDefault="00FF41A7" w:rsidP="00FF41A7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شفافیت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انتشار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عمومی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دسترسی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آسان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اطلاعات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قابل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انتشار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FF41A7" w:rsidRDefault="00FF41A7" w:rsidP="00FF41A7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پاسخگویی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ارائه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گزارش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دقیق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موقع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</w:p>
    <w:p w:rsidR="00FF41A7" w:rsidRPr="003657DD" w:rsidRDefault="00FF41A7" w:rsidP="00FF41A7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</w:p>
    <w:p w:rsidR="00FF41A7" w:rsidRPr="003657DD" w:rsidRDefault="00FF41A7" w:rsidP="00FF41A7">
      <w:p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مراجع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نظارتی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عموم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مردم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FF41A7" w:rsidRPr="003657DD" w:rsidRDefault="00FF41A7" w:rsidP="00FF41A7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امانتداری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رعایت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کامل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حقوق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بیت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المال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صیانت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منابع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FF41A7" w:rsidRPr="003657DD" w:rsidRDefault="00FF41A7" w:rsidP="00FF41A7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سلامت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اداری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تلاش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مستمر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جهت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پیشگیری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بروز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فساد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تخلف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FF41A7" w:rsidRPr="003657DD" w:rsidRDefault="00FF41A7" w:rsidP="00FF41A7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دقت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صحت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تضمین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صحت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اعتبار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کلیه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اطلاعات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اسناد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FF41A7" w:rsidRPr="003657DD" w:rsidRDefault="00FF41A7" w:rsidP="00FF41A7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نظارت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پذیری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تسهیل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فرآیندهای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نظارتی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سوی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نهادهای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ذی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صلاح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FF41A7" w:rsidRDefault="00FF41A7" w:rsidP="00FF41A7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بهبود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مستمر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رویکرد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پویا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جهت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ارتقای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فرآیندها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سامانه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596A78" w:rsidRDefault="00596A78" w:rsidP="00596A78">
      <w:pPr>
        <w:spacing w:after="0" w:line="240" w:lineRule="auto"/>
        <w:rPr>
          <w:rFonts w:ascii="IranNastaliq" w:hAnsi="IranNastaliq" w:cs="IranNastaliq"/>
          <w:rtl/>
        </w:rPr>
      </w:pPr>
    </w:p>
    <w:p w:rsidR="00596A78" w:rsidRDefault="00596A78" w:rsidP="00596A78">
      <w:pPr>
        <w:spacing w:after="0" w:line="240" w:lineRule="auto"/>
        <w:rPr>
          <w:rFonts w:ascii="IranNastaliq" w:hAnsi="IranNastaliq" w:cs="IranNastaliq"/>
          <w:rtl/>
        </w:rPr>
      </w:pPr>
    </w:p>
    <w:p w:rsidR="00596A78" w:rsidRDefault="00596A78" w:rsidP="00596A78">
      <w:pPr>
        <w:spacing w:after="0" w:line="240" w:lineRule="auto"/>
        <w:rPr>
          <w:rFonts w:ascii="IranNastaliq" w:hAnsi="IranNastaliq" w:cs="IranNastaliq"/>
          <w:rtl/>
        </w:rPr>
      </w:pPr>
    </w:p>
    <w:p w:rsidR="00596A78" w:rsidRDefault="00596A78" w:rsidP="00596A78">
      <w:pPr>
        <w:spacing w:after="0" w:line="240" w:lineRule="auto"/>
        <w:rPr>
          <w:rFonts w:ascii="IranNastaliq" w:hAnsi="IranNastaliq" w:cs="IranNastaliq"/>
          <w:rtl/>
        </w:rPr>
      </w:pPr>
    </w:p>
    <w:p w:rsidR="00596A78" w:rsidRDefault="00596A78" w:rsidP="00596A78">
      <w:pPr>
        <w:spacing w:after="0" w:line="240" w:lineRule="auto"/>
        <w:rPr>
          <w:rFonts w:ascii="IranNastaliq" w:hAnsi="IranNastaliq" w:cs="IranNastaliq"/>
          <w:rtl/>
        </w:rPr>
      </w:pPr>
    </w:p>
    <w:p w:rsidR="00596A78" w:rsidRPr="003657DD" w:rsidRDefault="00596A78" w:rsidP="00596A78">
      <w:pPr>
        <w:spacing w:after="0" w:line="240" w:lineRule="auto"/>
        <w:rPr>
          <w:rFonts w:ascii="IranNastaliq" w:hAnsi="IranNastaliq" w:cs="IranNastaliq"/>
        </w:rPr>
      </w:pPr>
    </w:p>
    <w:p w:rsidR="00FF41A7" w:rsidRPr="003657DD" w:rsidRDefault="00FF41A7" w:rsidP="005556BC">
      <w:p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lastRenderedPageBreak/>
        <w:t>د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)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اهداف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کلا</w:t>
      </w:r>
      <w:r w:rsidR="005556BC">
        <w:rPr>
          <w:rFonts w:ascii="IranNastaliq" w:eastAsia="Arial" w:hAnsi="IranNastaliq" w:cs="IranNastaliq" w:hint="cs"/>
          <w:b/>
          <w:bCs/>
          <w:color w:val="252525"/>
          <w:sz w:val="86"/>
          <w:szCs w:val="86"/>
          <w:rtl/>
        </w:rPr>
        <w:t>ن )</w:t>
      </w:r>
    </w:p>
    <w:p w:rsidR="00FF41A7" w:rsidRPr="003657DD" w:rsidRDefault="00FF41A7" w:rsidP="00FF41A7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ارتقای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سطح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شفافیت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تعمیق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شفافیت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فرآیندهای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بودجه،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هزینه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کرد،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معاملات،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پرداخت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گزارش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دهی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FF41A7" w:rsidRPr="003657DD" w:rsidRDefault="00FF41A7" w:rsidP="00525719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تقویت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پاسخگویی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افزایش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سطح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پاسخگویی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قبال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ذی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نفعان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داخلی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(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مدیریت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ارشد،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مراجع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نظارتی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)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خارجی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(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عموم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مردم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FF41A7" w:rsidRDefault="00FF41A7" w:rsidP="00FF41A7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افزایش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قابلیت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رصد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فراهم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آوردن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امکان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پایش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رهگیری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لحظه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دقیق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منابع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اجرای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</w:p>
    <w:p w:rsidR="001213B4" w:rsidRPr="003657DD" w:rsidRDefault="001213B4" w:rsidP="001213B4">
      <w:p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برنامه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1213B4" w:rsidRPr="003657DD" w:rsidRDefault="001213B4" w:rsidP="001213B4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کاهش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ریسک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شناسایی،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ارزیابی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کاهش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مؤلفه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بروز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خطا،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تخلف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فساد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کلیه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عملیات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1213B4" w:rsidRPr="003657DD" w:rsidRDefault="001213B4" w:rsidP="001213B4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هوشمندسازی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نظام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توسعه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یکپارچه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سازی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سامانه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با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بهره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گیری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فناوری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اطلاعات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1213B4" w:rsidRPr="003657DD" w:rsidRDefault="001213B4" w:rsidP="001213B4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بهبود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انضباط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تقویت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انضباط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تخصیص،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مصرف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گزارش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دهی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منابع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1213B4" w:rsidRPr="00596A78" w:rsidRDefault="001213B4" w:rsidP="001213B4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شفاف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سازی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عملکرد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ارائه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گزارش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روشن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مستند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عملکرد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سطوح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مختلف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596A78" w:rsidRDefault="00596A78" w:rsidP="00596A78">
      <w:pPr>
        <w:spacing w:after="0" w:line="240" w:lineRule="auto"/>
        <w:rPr>
          <w:rFonts w:ascii="IranNastaliq" w:hAnsi="IranNastaliq" w:cs="IranNastaliq"/>
          <w:rtl/>
        </w:rPr>
      </w:pPr>
    </w:p>
    <w:p w:rsidR="00596A78" w:rsidRDefault="00596A78" w:rsidP="00596A78">
      <w:pPr>
        <w:spacing w:after="0" w:line="240" w:lineRule="auto"/>
        <w:rPr>
          <w:rFonts w:ascii="IranNastaliq" w:hAnsi="IranNastaliq" w:cs="IranNastaliq"/>
          <w:rtl/>
        </w:rPr>
      </w:pPr>
    </w:p>
    <w:p w:rsidR="00596A78" w:rsidRDefault="00596A78" w:rsidP="00596A78">
      <w:pPr>
        <w:spacing w:after="0" w:line="240" w:lineRule="auto"/>
        <w:rPr>
          <w:rFonts w:ascii="IranNastaliq" w:hAnsi="IranNastaliq" w:cs="IranNastaliq"/>
          <w:rtl/>
        </w:rPr>
      </w:pPr>
    </w:p>
    <w:p w:rsidR="00596A78" w:rsidRDefault="00596A78" w:rsidP="00596A78">
      <w:pPr>
        <w:spacing w:after="0" w:line="240" w:lineRule="auto"/>
        <w:rPr>
          <w:rFonts w:ascii="IranNastaliq" w:hAnsi="IranNastaliq" w:cs="IranNastaliq"/>
          <w:rtl/>
        </w:rPr>
      </w:pPr>
    </w:p>
    <w:p w:rsidR="00596A78" w:rsidRDefault="00596A78" w:rsidP="00596A78">
      <w:pPr>
        <w:spacing w:after="0" w:line="240" w:lineRule="auto"/>
        <w:rPr>
          <w:rFonts w:ascii="IranNastaliq" w:hAnsi="IranNastaliq" w:cs="IranNastaliq"/>
          <w:rtl/>
        </w:rPr>
      </w:pPr>
    </w:p>
    <w:p w:rsidR="00596A78" w:rsidRDefault="00596A78" w:rsidP="00596A78">
      <w:pPr>
        <w:spacing w:after="0" w:line="240" w:lineRule="auto"/>
        <w:rPr>
          <w:rFonts w:ascii="IranNastaliq" w:hAnsi="IranNastaliq" w:cs="IranNastaliq"/>
          <w:rtl/>
        </w:rPr>
      </w:pPr>
    </w:p>
    <w:p w:rsidR="00596A78" w:rsidRPr="003657DD" w:rsidRDefault="00596A78" w:rsidP="00596A78">
      <w:pPr>
        <w:spacing w:after="0" w:line="240" w:lineRule="auto"/>
        <w:rPr>
          <w:rFonts w:ascii="IranNastaliq" w:hAnsi="IranNastaliq" w:cs="IranNastaliq"/>
        </w:rPr>
      </w:pPr>
    </w:p>
    <w:p w:rsidR="001213B4" w:rsidRPr="003657DD" w:rsidRDefault="001213B4" w:rsidP="001213B4">
      <w:p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lastRenderedPageBreak/>
        <w:t>ه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)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راهبردهای</w:t>
      </w:r>
      <w:r w:rsidRPr="003657DD">
        <w:rPr>
          <w:rFonts w:ascii="IranNastaliq" w:eastAsia="Arial" w:hAnsi="IranNastaliq" w:cs="IranNastaliq"/>
          <w:b/>
          <w:color w:val="252525"/>
          <w:sz w:val="86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86"/>
          <w:szCs w:val="86"/>
          <w:rtl/>
        </w:rPr>
        <w:t>اصلی</w:t>
      </w:r>
    </w:p>
    <w:p w:rsidR="001213B4" w:rsidRPr="003657DD" w:rsidRDefault="001213B4" w:rsidP="001213B4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شفاف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سازی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بودجه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عملکرد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تمرکز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انتشار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عمومی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اطلاعات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بودجه،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تخصیص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هزینه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کرد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استقرار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گزارش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دهی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مستمر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1213B4" w:rsidRPr="003657DD" w:rsidRDefault="001213B4" w:rsidP="001213B4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شفاف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سازی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معاملات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پرداخت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ها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نظام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مند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کردن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فرآیند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ثبت،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مستندسازی،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انتشار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اطلاعات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رهگیری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حوزه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قراردادها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پرداخت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596A78" w:rsidRPr="003657DD" w:rsidRDefault="001213B4" w:rsidP="00596A78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تقویت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کنترل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داخلی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شناسایی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گلوگاه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فساد،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اصلاح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فرآیندها،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اجرای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حسابرسی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داخلی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مؤثر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تفکیک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وظایف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  <w:r w:rsidR="00596A78" w:rsidRPr="00596A78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 xml:space="preserve"> </w:t>
      </w:r>
      <w:r w:rsidR="00596A78"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هوشمندسازی</w:t>
      </w:r>
      <w:r w:rsidR="00596A78"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="00596A78"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نظام</w:t>
      </w:r>
      <w:r w:rsidR="00596A78"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="00596A78"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مالی</w:t>
      </w:r>
      <w:r w:rsidR="00596A78"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توسعه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یکپارچه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سازی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سامانه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های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مالی،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کاهش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فرآیندهای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دستی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الکترونیکی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سازی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="00596A78"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عملیات</w:t>
      </w:r>
      <w:r w:rsidR="00596A78"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1213B4" w:rsidRPr="00596A78" w:rsidRDefault="00596A78" w:rsidP="00596A78">
      <w:pPr>
        <w:numPr>
          <w:ilvl w:val="0"/>
          <w:numId w:val="1"/>
        </w:numPr>
        <w:spacing w:after="0" w:line="240" w:lineRule="auto"/>
        <w:rPr>
          <w:rFonts w:ascii="IranNastaliq" w:hAnsi="IranNastaliq" w:cs="IranNastaliq"/>
        </w:rPr>
      </w:pP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ارتقای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پاسخگویی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گزارش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b/>
          <w:bCs/>
          <w:color w:val="252525"/>
          <w:sz w:val="61"/>
          <w:szCs w:val="61"/>
          <w:rtl/>
        </w:rPr>
        <w:t>دهی</w:t>
      </w:r>
      <w:r w:rsidRPr="003657DD">
        <w:rPr>
          <w:rFonts w:ascii="IranNastaliq" w:eastAsia="Arial" w:hAnsi="IranNastaliq" w:cs="IranNastaliq"/>
          <w:b/>
          <w:color w:val="252525"/>
          <w:sz w:val="61"/>
        </w:rPr>
        <w:t>: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بهبود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کیفیت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سرعت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ارائه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اطلاعات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به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مراجع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ذی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صلاح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و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ارتقای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نظام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گزارش</w:t>
      </w:r>
      <w:r w:rsidRPr="003657DD">
        <w:rPr>
          <w:rFonts w:ascii="IranNastaliq" w:eastAsia="Arial" w:hAnsi="IranNastaliq" w:cs="IranNastaliq"/>
          <w:color w:val="252525"/>
          <w:sz w:val="61"/>
        </w:rPr>
        <w:t>‌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دهی</w:t>
      </w:r>
      <w:r w:rsidRPr="003657DD">
        <w:rPr>
          <w:rFonts w:ascii="IranNastaliq" w:eastAsia="Arial" w:hAnsi="IranNastaliq" w:cs="IranNastaliq"/>
          <w:color w:val="252525"/>
          <w:sz w:val="61"/>
        </w:rPr>
        <w:t xml:space="preserve"> </w:t>
      </w:r>
      <w:r w:rsidRPr="003657DD">
        <w:rPr>
          <w:rFonts w:ascii="IranNastaliq" w:eastAsia="Arial" w:hAnsi="IranNastaliq" w:cs="IranNastaliq"/>
          <w:color w:val="252525"/>
          <w:sz w:val="61"/>
          <w:szCs w:val="61"/>
          <w:rtl/>
        </w:rPr>
        <w:t>مالی</w:t>
      </w:r>
      <w:r w:rsidRPr="003657DD">
        <w:rPr>
          <w:rFonts w:ascii="IranNastaliq" w:eastAsia="Arial" w:hAnsi="IranNastaliq" w:cs="IranNastaliq"/>
          <w:color w:val="252525"/>
          <w:sz w:val="61"/>
        </w:rPr>
        <w:t>.</w:t>
      </w:r>
    </w:p>
    <w:p w:rsidR="00596A78" w:rsidRPr="003657DD" w:rsidRDefault="00596A78" w:rsidP="00596A78">
      <w:pPr>
        <w:spacing w:after="0" w:line="240" w:lineRule="auto"/>
        <w:rPr>
          <w:rFonts w:ascii="IranNastaliq" w:hAnsi="IranNastaliq" w:cs="IranNastaliq"/>
        </w:rPr>
      </w:pPr>
    </w:p>
    <w:p w:rsidR="001213B4" w:rsidRPr="003657DD" w:rsidRDefault="001213B4" w:rsidP="001213B4">
      <w:pPr>
        <w:spacing w:after="0" w:line="240" w:lineRule="auto"/>
        <w:rPr>
          <w:rFonts w:ascii="IranNastaliq" w:hAnsi="IranNastaliq" w:cs="IranNastaliq"/>
        </w:rPr>
      </w:pPr>
    </w:p>
    <w:p w:rsidR="009C6F1F" w:rsidRPr="00FF41A7" w:rsidRDefault="009C6F1F" w:rsidP="00FF41A7">
      <w:pPr>
        <w:pageBreakBefore/>
        <w:spacing w:after="0" w:line="240" w:lineRule="auto"/>
        <w:rPr>
          <w:rFonts w:ascii="IranNastaliq" w:hAnsi="IranNastaliq" w:cs="IranNastaliq"/>
        </w:rPr>
      </w:pPr>
      <w:bookmarkStart w:id="0" w:name="_GoBack"/>
      <w:bookmarkEnd w:id="0"/>
    </w:p>
    <w:sectPr w:rsidR="009C6F1F" w:rsidRPr="00FF41A7">
      <w:pgSz w:w="11900" w:h="16840"/>
      <w:pgMar w:top="0" w:right="375" w:bottom="27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E5392"/>
    <w:multiLevelType w:val="hybridMultilevel"/>
    <w:tmpl w:val="B2E69A42"/>
    <w:lvl w:ilvl="0" w:tplc="7F6CF458">
      <w:start w:val="1"/>
      <w:numFmt w:val="bullet"/>
      <w:lvlText w:val="•"/>
      <w:lvlJc w:val="left"/>
      <w:rPr>
        <w:rFonts w:ascii="Arial" w:hAnsi="Arial"/>
        <w:color w:val="252525"/>
        <w:sz w:val="60"/>
      </w:rPr>
    </w:lvl>
    <w:lvl w:ilvl="1" w:tplc="8D80EBEC">
      <w:numFmt w:val="decimal"/>
      <w:lvlText w:val=""/>
      <w:lvlJc w:val="left"/>
    </w:lvl>
    <w:lvl w:ilvl="2" w:tplc="571430A0">
      <w:numFmt w:val="decimal"/>
      <w:lvlText w:val=""/>
      <w:lvlJc w:val="left"/>
    </w:lvl>
    <w:lvl w:ilvl="3" w:tplc="DFAC81CA">
      <w:numFmt w:val="decimal"/>
      <w:lvlText w:val=""/>
      <w:lvlJc w:val="left"/>
    </w:lvl>
    <w:lvl w:ilvl="4" w:tplc="A5448D58">
      <w:numFmt w:val="decimal"/>
      <w:lvlText w:val=""/>
      <w:lvlJc w:val="left"/>
    </w:lvl>
    <w:lvl w:ilvl="5" w:tplc="F1A4E73C">
      <w:numFmt w:val="decimal"/>
      <w:lvlText w:val=""/>
      <w:lvlJc w:val="left"/>
    </w:lvl>
    <w:lvl w:ilvl="6" w:tplc="AA3EB6A6">
      <w:numFmt w:val="decimal"/>
      <w:lvlText w:val=""/>
      <w:lvlJc w:val="left"/>
    </w:lvl>
    <w:lvl w:ilvl="7" w:tplc="8CAC41BE">
      <w:numFmt w:val="decimal"/>
      <w:lvlText w:val=""/>
      <w:lvlJc w:val="left"/>
    </w:lvl>
    <w:lvl w:ilvl="8" w:tplc="9EC2038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6F1F"/>
    <w:rsid w:val="001213B4"/>
    <w:rsid w:val="003657DD"/>
    <w:rsid w:val="00525719"/>
    <w:rsid w:val="005556BC"/>
    <w:rsid w:val="00596A78"/>
    <w:rsid w:val="00674AB9"/>
    <w:rsid w:val="007F42BB"/>
    <w:rsid w:val="009C6F1F"/>
    <w:rsid w:val="00A85BA7"/>
    <w:rsid w:val="00F6091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75080A-9E54-4013-91DB-0B37A3DD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Shabnam Gholizadeh</cp:lastModifiedBy>
  <cp:revision>11</cp:revision>
  <dcterms:created xsi:type="dcterms:W3CDTF">2026-05-10T07:27:00Z</dcterms:created>
  <dcterms:modified xsi:type="dcterms:W3CDTF">2026-05-10T08:40:00Z</dcterms:modified>
</cp:coreProperties>
</file>